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34" w:rsidRPr="00EF7034" w:rsidRDefault="00EF7034" w:rsidP="00EF7034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color w:val="666666"/>
          <w:sz w:val="25"/>
          <w:szCs w:val="25"/>
          <w:lang w:eastAsia="ru-RU"/>
        </w:rPr>
      </w:pPr>
      <w:r w:rsidRPr="00EF7034">
        <w:rPr>
          <w:rFonts w:ascii="inherit" w:eastAsia="Times New Roman" w:hAnsi="inherit" w:cs="Arial"/>
          <w:b/>
          <w:bCs/>
          <w:color w:val="000000"/>
          <w:sz w:val="25"/>
          <w:lang w:eastAsia="ru-RU"/>
        </w:rPr>
        <w:t>Перспективное планирование в старшей группе</w:t>
      </w:r>
    </w:p>
    <w:p w:rsidR="00EF7034" w:rsidRPr="00EF7034" w:rsidRDefault="00EF7034" w:rsidP="00EF7034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color w:val="666666"/>
          <w:sz w:val="25"/>
          <w:szCs w:val="25"/>
          <w:lang w:eastAsia="ru-RU"/>
        </w:rPr>
      </w:pPr>
      <w:r w:rsidRPr="00EF7034">
        <w:rPr>
          <w:rFonts w:ascii="inherit" w:eastAsia="Times New Roman" w:hAnsi="inherit" w:cs="Arial"/>
          <w:b/>
          <w:bCs/>
          <w:color w:val="000000"/>
          <w:sz w:val="25"/>
          <w:lang w:eastAsia="ru-RU"/>
        </w:rPr>
        <w:t>Сентябрь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87"/>
        <w:gridCol w:w="7592"/>
      </w:tblGrid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EF703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EF7034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5"/>
                <w:lang w:eastAsia="ru-RU"/>
              </w:rPr>
              <w:t>Формы работы с детьми и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EF703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EF7034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5"/>
                <w:lang w:eastAsia="ru-RU"/>
              </w:rPr>
              <w:t>Содержание работы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F0715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Познание – «Безопасная улица»: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знакомить с правилами перехода улицы при двустороннем движении.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Художественное творчество (лепка</w:t>
            </w:r>
            <w:proofErr w:type="gramStart"/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)-</w:t>
            </w:r>
            <w:proofErr w:type="gramEnd"/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«Разноцветный </w:t>
            </w:r>
            <w:proofErr w:type="spellStart"/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светофорик</w:t>
            </w:r>
            <w:proofErr w:type="spellEnd"/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».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Познание — Развитие конструктивной деятельности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«Гараж для машины»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  <w:t xml:space="preserve">- </w:t>
            </w: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учить создавать постройки по теме из строительного материала.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lang w:eastAsia="ru-RU"/>
              </w:rPr>
              <w:t>Экскурсия по улице </w:t>
            </w: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«Наблюдение за движением транспорта и работой водителя».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«Какой должна быть безопасная дорога»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lang w:eastAsia="ru-RU"/>
              </w:rPr>
              <w:t xml:space="preserve"> (введение в проект). </w:t>
            </w:r>
            <w:r w:rsidRPr="00F07154">
              <w:rPr>
                <w:rFonts w:ascii="inherit" w:eastAsia="Times New Roman" w:hAnsi="inherit" w:cs="Arial"/>
                <w:i/>
                <w:iCs/>
                <w:sz w:val="25"/>
                <w:lang w:eastAsia="ru-RU"/>
              </w:rPr>
              <w:t>Чтение произведения </w:t>
            </w:r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Я</w:t>
            </w:r>
            <w:r w:rsidRPr="00F07154">
              <w:rPr>
                <w:rFonts w:ascii="inherit" w:eastAsia="Times New Roman" w:hAnsi="inherit" w:cs="Arial"/>
                <w:i/>
                <w:iCs/>
                <w:sz w:val="25"/>
                <w:lang w:eastAsia="ru-RU"/>
              </w:rPr>
              <w:t>. </w:t>
            </w:r>
            <w:proofErr w:type="spellStart"/>
            <w:r w:rsidRPr="00F07154">
              <w:rPr>
                <w:rFonts w:ascii="inherit" w:eastAsia="Times New Roman" w:hAnsi="inherit" w:cs="Arial"/>
                <w:i/>
                <w:iCs/>
                <w:sz w:val="25"/>
                <w:lang w:eastAsia="ru-RU"/>
              </w:rPr>
              <w:t>Пишумова</w:t>
            </w:r>
            <w:proofErr w:type="spellEnd"/>
            <w:r w:rsidRPr="00F07154">
              <w:rPr>
                <w:rFonts w:ascii="inherit" w:eastAsia="Times New Roman" w:hAnsi="inherit" w:cs="Arial"/>
                <w:i/>
                <w:iCs/>
                <w:sz w:val="25"/>
                <w:lang w:eastAsia="ru-RU"/>
              </w:rPr>
              <w:t> «Азбука города».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bdr w:val="none" w:sz="0" w:space="0" w:color="auto" w:frame="1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«Какой бывает транспорт».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Дидактические игры,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«Светофор», «Знаки дорожного движения»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  <w:t xml:space="preserve">: </w:t>
            </w: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закреплять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назначение дорожных знаков: пешеходного перехода, подземного перехода и «Осторожно: дети»; назначение светофора на дороге и всех его цветов в отдельности.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sz w:val="25"/>
                <w:lang w:eastAsia="ru-RU"/>
              </w:rPr>
              <w:t>«Улица»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— дорожное движение с перекрестком и светофором</w:t>
            </w:r>
            <w:r w:rsidRPr="00F07154">
              <w:rPr>
                <w:rFonts w:ascii="inherit" w:eastAsia="Times New Roman" w:hAnsi="inherit" w:cs="Arial"/>
                <w:bCs/>
                <w:i/>
                <w:iCs/>
                <w:sz w:val="25"/>
                <w:lang w:eastAsia="ru-RU"/>
              </w:rPr>
              <w:t>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EF703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EF7034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5"/>
                <w:lang w:eastAsia="ru-RU"/>
              </w:rPr>
              <w:t>«Мы в автобусе», «Как правильно себя вести на дороге».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Двигательная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EF703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proofErr w:type="gramStart"/>
            <w:r w:rsidRPr="00EF7034">
              <w:rPr>
                <w:rFonts w:ascii="inherit" w:eastAsia="Times New Roman" w:hAnsi="inherit" w:cs="Arial"/>
                <w:i/>
                <w:iCs/>
                <w:color w:val="000000"/>
                <w:sz w:val="25"/>
                <w:lang w:eastAsia="ru-RU"/>
              </w:rPr>
              <w:t>П</w:t>
            </w:r>
            <w:proofErr w:type="gramEnd"/>
            <w:r w:rsidRPr="00EF7034">
              <w:rPr>
                <w:rFonts w:ascii="inherit" w:eastAsia="Times New Roman" w:hAnsi="inherit" w:cs="Arial"/>
                <w:i/>
                <w:iCs/>
                <w:color w:val="000000"/>
                <w:sz w:val="25"/>
                <w:lang w:eastAsia="ru-RU"/>
              </w:rPr>
              <w:t>/и</w:t>
            </w:r>
            <w:r w:rsidRPr="00EF7034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5"/>
                <w:lang w:eastAsia="ru-RU"/>
              </w:rPr>
              <w:t> «Найди свой цвет» — </w:t>
            </w: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/>
                <w:sz w:val="25"/>
                <w:lang w:eastAsia="ru-RU"/>
              </w:rPr>
              <w:t>упражнять в беге в разных направлениях, закрепление знания цветов и последовательности сигналов светофора.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EF703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Изготовление макета улицы, обыгрывание</w:t>
            </w:r>
            <w:r w:rsidRPr="00EF7034"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  <w:t>.</w:t>
            </w:r>
          </w:p>
        </w:tc>
      </w:tr>
      <w:tr w:rsidR="00EF7034" w:rsidRPr="00EF703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/>
                <w:sz w:val="25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EF703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EF7034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i/>
                <w:iCs/>
                <w:sz w:val="25"/>
                <w:szCs w:val="25"/>
                <w:lang w:eastAsia="ru-RU"/>
              </w:rPr>
              <w:t>- приучайте детей говорить о месте своей прогулки: где и с кем будут играть;</w:t>
            </w:r>
          </w:p>
          <w:p w:rsidR="00EF7034" w:rsidRPr="00EF703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666666"/>
                <w:sz w:val="25"/>
                <w:szCs w:val="25"/>
                <w:lang w:eastAsia="ru-RU"/>
              </w:rPr>
            </w:pPr>
            <w:r w:rsidRPr="00EF7034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5"/>
                <w:lang w:eastAsia="ru-RU"/>
              </w:rPr>
              <w:t xml:space="preserve">- </w:t>
            </w: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/>
                <w:sz w:val="25"/>
                <w:lang w:eastAsia="ru-RU"/>
              </w:rPr>
              <w:t>постоянно напоминайте детям, что нельзя подходить к незнакомым машинам, открывать их, брать что-то, садиться в них — это опасно!</w:t>
            </w:r>
          </w:p>
        </w:tc>
      </w:tr>
    </w:tbl>
    <w:p w:rsidR="00EF7034" w:rsidRPr="00EF7034" w:rsidRDefault="00EF7034" w:rsidP="00EF7034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color w:val="666666"/>
          <w:sz w:val="25"/>
          <w:szCs w:val="25"/>
          <w:lang w:eastAsia="ru-RU"/>
        </w:rPr>
      </w:pPr>
      <w:r w:rsidRPr="00EF7034">
        <w:rPr>
          <w:rFonts w:ascii="inherit" w:eastAsia="Times New Roman" w:hAnsi="inherit" w:cs="Arial"/>
          <w:b/>
          <w:bCs/>
          <w:color w:val="000000"/>
          <w:sz w:val="25"/>
          <w:lang w:eastAsia="ru-RU"/>
        </w:rPr>
        <w:t>Октябрь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2"/>
        <w:gridCol w:w="7737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 - «Профессия — водитель</w:t>
            </w: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 w:themeColor="text1"/>
                <w:sz w:val="25"/>
                <w:lang w:eastAsia="ru-RU"/>
              </w:rPr>
              <w:t>»: 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  <w:t>дать представление о профессии водителя.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Коммуникация – «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Игры по словообразованию» (словарик по ПДД).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 w:themeColor="text1"/>
                <w:sz w:val="25"/>
                <w:lang w:eastAsia="ru-RU"/>
              </w:rPr>
              <w:t>Чтение художественной литературы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— Чтение стихотворения А. 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  <w:lastRenderedPageBreak/>
              <w:t>Усачева «Дорожная песенка».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 w:themeColor="text1"/>
                <w:sz w:val="25"/>
                <w:lang w:eastAsia="ru-RU"/>
              </w:rPr>
              <w:t>Художественное творчество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szCs w:val="25"/>
                <w:lang w:eastAsia="ru-RU"/>
              </w:rPr>
              <w:t>—</w:t>
            </w:r>
            <w:r w:rsidRPr="00F07154">
              <w:rPr>
                <w:rFonts w:ascii="inherit" w:eastAsia="Times New Roman" w:hAnsi="inherit" w:cs="Arial"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 w:themeColor="text1"/>
                <w:sz w:val="25"/>
                <w:lang w:eastAsia="ru-RU"/>
              </w:rPr>
              <w:t>«Транспорт будущего», «Осторожно, дорога!»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Cs/>
                <w:i/>
                <w:iCs/>
                <w:color w:val="000000" w:themeColor="text1"/>
                <w:sz w:val="25"/>
                <w:lang w:eastAsia="ru-RU"/>
              </w:rPr>
              <w:t>Физическая культура — Катание на велосипедах.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lastRenderedPageBreak/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Наблюдение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игр детей: обсуждение правильности выбора места игр.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Беседы, рассматривание иллюстраций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«Безопасность на улице»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знания о культуре поведения во дворе, при ходьбе по тротуару, при переходе проезжей части, на автобусной остановке, в транспорте, при езде на велосипеде.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Дидактические игры,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«Водители»,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познакомить с особенностями работы водителей различного транспорта, расширять знания о правилах поведения водителей на дороге.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«Автобус»: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закреплять знания и умения по использованию правил дорожного движения в игровых и практических ситуациях на транспортной площадке.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«Внимание: дорожный знак», «Расположи правильно дорожные знаки», «Помоги </w:t>
            </w:r>
            <w:proofErr w:type="spell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Самоделкину</w:t>
            </w:r>
            <w:proofErr w:type="spell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 перейти дорогу».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Двигательная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</w:t>
            </w:r>
            <w:proofErr w:type="gram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/и «Кто быстрее соберет светофор»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упражнять в беге в разных направлениях, действии по сигналу, закрепление знания цветов и последовательности сигналов светофора.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Просмотр видеофильма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по правилам дорожного движения, Развлечение по правилам дорожного движения «Колесо истории».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Взаимодействиес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при переходе проезжей части обращайте внимание детей на стоящий транспорт и скрытую опасность;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держите ребенка за руку.</w:t>
            </w:r>
          </w:p>
        </w:tc>
      </w:tr>
    </w:tbl>
    <w:p w:rsidR="00EF7034" w:rsidRPr="00F07154" w:rsidRDefault="00EF7034" w:rsidP="00EF7034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t>Ноябрь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1"/>
        <w:gridCol w:w="7888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Чтение художественной литературы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Чтение стихотворения</w:t>
            </w:r>
            <w:r w:rsidR="009D2993"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     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С. Михалкова «Скверная история»- закрепить знания о правилах дорожного движения.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– Развитие конструктивной деятельности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. Тема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: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</w:t>
            </w:r>
            <w:proofErr w:type="gram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Наша 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выполнять поделки из бумаги путем складывания, объединять их в общую композицию, обыгрывать, закреплять знания о ПДД.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— « Правила пешехода»,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рас ширять знания о правилах пешеходов на дороге (проезжей части) и на тротуаре.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Прогулка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 «Правила пешехода»,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формировать знания о назначении информационно-указательных знаков: «Пешеходный переход», «Подземный переход», «Место остановки автобуса», «Перекресток», «Место стоянки».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lastRenderedPageBreak/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Правила и безопасность дорожного движения»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п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родолжать работу по ознакомлению с правилами безопасного поведения на улицах города; дать представления о запрещающих знаках: «Пешеходное движение запрещено», «Велосипедное движение запрещено».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«Учим дорожные знаки»: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«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Разложи знаки по форме»; «</w:t>
            </w:r>
            <w:proofErr w:type="spell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Найдилишний</w:t>
            </w:r>
            <w:proofErr w:type="spell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 по цвету, форме, содержанию»: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закрепление знаний дорожных знаков.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в гараже стоит много машин разного назначения; водители берут документы у диспетчера, получают задание, заправляют машину на автозаправочной станции, возят пассажиров.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«Как правильно перейти проезжую часть», «Что означают цвета светофора»,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расширять знания о перекрестке и особенностях движения машин на пересечении дорог;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Двигательная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/и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«По дороге».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Изготовление атрибутов бензозаправочной станции для игры «Улица» (колонка, шланг, циферблат), Режиссерская игра «Сказочные герои на дороге», Театр игрушек «Про машину».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Взаимодействиес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- при ходьбе по тротуару учите ребенка идти спокойно, рядом 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со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 взрослым, с противоположной от проезжей части дороги стороны.</w:t>
            </w:r>
          </w:p>
        </w:tc>
      </w:tr>
    </w:tbl>
    <w:p w:rsidR="00EF7034" w:rsidRPr="00F07154" w:rsidRDefault="00EF7034" w:rsidP="00EF7034">
      <w:pPr>
        <w:shd w:val="clear" w:color="auto" w:fill="FFFFFF"/>
        <w:spacing w:after="0" w:line="306" w:lineRule="atLeast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t>Декабрь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27"/>
        <w:gridCol w:w="7952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— «Пост ГАИ в моем районе»,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дать представление о назначении поста ГАИ на дороге.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Коммуникация.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 xml:space="preserve"> «Правила и безопасность </w:t>
            </w:r>
            <w:proofErr w:type="spell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дорожногодвижения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(составление рассказов по картинкам)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формировать навыки составления рассказа по картинке, закреплять знания о поведении на дороге.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Художественное творчество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(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аппликация)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«Автобус на нашей улице».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— Развитие конструктивной деятельности.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 «Трамвай».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Чтение художественной литературы —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Чтение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стихотворения В. </w:t>
            </w: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Клименко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 «Кто важнее всех на свете»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Целевые прогулки и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Наблюдение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, как взрослые переходят через дорогу с колясками и детьми: обратить внимание, что в это время нельзя отвлекаться и шалить.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«Как себя надо вести в транспорте»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«Мой любимый вид транспорта»: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закреплять знания о культуре поведения в общественном транспорте: уступать место, не ходить по салону, 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lastRenderedPageBreak/>
              <w:t>соблюдать чистоту, самостоятельно выходить после взрослых.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lastRenderedPageBreak/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«Правила дорожного движения».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«Я шофер» —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формировать знания о труде водителей различного вида транспорта и о правилах поведения водителей на дороге.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Я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 еду в транспорте»,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формировать представления о правилах поведения в общественном транспорте.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Просмотр кукольного театра «Как звери строили дорогу»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стреча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с инспектором ГИБДД,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развлечение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«Выставка машин».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учите детей уступать места пожилым, женщинам, девочкам в общественном транспорте;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приучайте вести себя в транспорте спокойно, не ходить по салону без надобности, соблюдать чистоту.</w:t>
            </w:r>
          </w:p>
        </w:tc>
      </w:tr>
    </w:tbl>
    <w:p w:rsidR="00EF7034" w:rsidRPr="00F07154" w:rsidRDefault="00EF7034" w:rsidP="00F07154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t>Январь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9"/>
        <w:gridCol w:w="7860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Художественное творчество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Рисование. Тема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: «Мой любимый дорожный знак»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упражнять детей в рисовании разными изобразительными материалами, передавая форму и содержание знаков; закрепить знание знаков дорожного движения.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Чтение художественной литературы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Чтение стихотворения А. Усачева «Футбольный мяч».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Коммуникация.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 Составление рассказов по картине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</w:t>
            </w:r>
            <w:proofErr w:type="gram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лица города»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составлять описательный рассказ, используя точные слова для обозначения предметов; закреплять знания о правилах движения и поведения пешеходов на улице.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— «Моя дорожная азбука»,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учить различать информационно-указательные, запрещающие и предупреждающие знаки.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– Развитие элементарных математических представлений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. Тема: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«Куда пойдешь и что найдешь»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ориентироваться в пространстве в соответствии с дорожными знаками «Движение прямо», «Движение направо», «Движение налево», «Круговое движение».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Целевая прогулка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к перекрестк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у-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 дать понятие, что это большой перекресток.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«Где ремонтируют машины»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уточнить знания о мастерских по ремонту автотранспорта, познакомить со знаком «Техническое обслуживание автомобилей» и игровыми действиями «осмотр машины», «закручивание гаек», «мойка».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«Угадай, что изменилось»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побуждать видеть изменения в пространственном расположении транспорта и знаков на улице.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«Пройди и собери»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знания дорожных знаков.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lastRenderedPageBreak/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движение по улице в соответствии с сигналами светофора, роль которого исполняет ребенок.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«Как поступить»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знания действий пешеходов и транспорта при определенных сигналах светофора.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Изготовление атрибутов для настольной игры «Построй город» (дома, транспорт, деревья)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Взаимодействиес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при выезде с детьми за пределы населенного пункта обратите внимание на знаки дорожного движения.</w:t>
            </w:r>
          </w:p>
        </w:tc>
      </w:tr>
    </w:tbl>
    <w:p w:rsidR="00EF7034" w:rsidRPr="00F07154" w:rsidRDefault="00EF7034" w:rsidP="00F07154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t>Февраль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5"/>
        <w:gridCol w:w="7974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– Развитие конструктивной деятельности.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: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</w:t>
            </w:r>
            <w:proofErr w:type="gram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Улица города»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(с использованием строительных наборов, бумаги, бросового материала) – уточнить место расположения домов, зеленых насаждений, проезжей части и тротуара.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Коммуникация.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 Составление рассказа «Моя 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составлять последовательный рассказ по схеме, использовать имеющиеся знания о ПДД.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Наблюдение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за движением машин по зимней дороге: побуждать видеть, как транспортное средство тормозит и продолжает движение по инерции (гололед).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«Как я с мамой перехожу дорогу», «Мы переходим улицу»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совершенствовать знания «дорожной грамоты» в практических и игровых ситуациях.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«Построй город»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закрепить знания о частях улицы, движении транспорта по улицам города с выполнением поворотов и движения по кругу в соответствии с дорожными знаками.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предложить объединить с играми «Семья», «Детский сад», «Магазин»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«Бабушка на другой стороне улицы»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упражнять в правильном поведении: не вырываться из рук мамы, не бежать навстречу бабушке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Игры-забавы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с санками, лыжами;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Пальчиковый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театр «Светофор».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Взаимодействиес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вместе с детьми определите безопасное место во дворе для катания на лыжах, санках;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- проверьте, знает ли ваш ребенок свой адрес и фамилию, имя, 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lastRenderedPageBreak/>
              <w:t>отчество родителей на случай, если потеряется</w:t>
            </w:r>
          </w:p>
        </w:tc>
      </w:tr>
    </w:tbl>
    <w:p w:rsidR="00EF7034" w:rsidRPr="00F07154" w:rsidRDefault="00EF7034" w:rsidP="00F07154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lastRenderedPageBreak/>
        <w:t>Март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6"/>
        <w:gridCol w:w="7713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Коммуникация. Тема: Составление рассказа по картине В.Гербовой «Случай в автобусе»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упражнять в составлении сюжетного рассказа по картине, используя личный опыт.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– «Знаки сервиса»: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дать представление о знаках сервиса.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Художественное творчество – Рисование.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«Знаки сервиса»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знания о назначении знаков.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240" w:lineRule="auto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«Чем можем – поможем»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замечать затруднения окружающих на улице и в транспорте и стремиться помочь им, показать, где находится знак «Пешеходный переход», уступить место в транспорте и др.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«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Собери знак» -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закрепить знания о дорожных знаках, их цвете и форме, учить собирать их из разрезных картинок.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«Пешеходы и водители» —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учить использовать знания правил дорожного движения на практике.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«В автобус вошла бабушка», «Малыш требует место у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окна»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правила поведения в транспорте.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Изготовление атрибутов для игры «Улица»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Взаимодействиес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учите детей переходить проезжую часть улицы по дорожному знаку «Пешеходный переход», по «зебре»;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- приучайте детей переходить проезжую часть спокойно, 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по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 прямой, не бежать</w:t>
            </w:r>
          </w:p>
        </w:tc>
      </w:tr>
    </w:tbl>
    <w:p w:rsidR="00EF7034" w:rsidRPr="00F07154" w:rsidRDefault="00EF7034" w:rsidP="00F07154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t>Апрель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1"/>
        <w:gridCol w:w="7998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– «Опасный перекресток»: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дать представления о «регулируемом» перекрестке и о работе регулировщика.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Художественное творчество –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(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аппликация)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 «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Пешеходы идут по улице»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вырезать симметричные фигуры из бумаги, сложенной вдвое; побуждать создавать коллективную композицию, дополнять ее деталями, отражая впечатления от окружающего мира.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Чтение художественной литературы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Н.Носов. «Автомобиль», Д.Денисова. «Как перейти дорогу»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Коммуникация.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Составление рассказов из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личного опыта «Как я шел с мамой в детский сад»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учить составлять рассказ на предложенную тему.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lastRenderedPageBreak/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Целевая прогулка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к проезжей части улицы: показать, как тормозят машины в дождливую погоду и как это опасно для пешеходов.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«Как перейти улицу»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правила движения по знаку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Дидактические игры и упражнения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Лото «Найди пару знаку»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закрепить знания дорожных знаков (цвет, форма, содержание)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Сюжетно-ролевые игры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«Улица»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объединение с играми «Ателье», «Магазин»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Игровые ситуации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«Как я иду в детский сад», «Опасности на дороге» 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—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ф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ормировать представления о безопасном пути от дома до детского сада.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Другие формы работы с детьми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Развлечение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«Незнайка на улице города».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Взаимодействиес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 xml:space="preserve"> родителями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Рекомендации: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- продумайте и найдите наиболее безопасный путь от дома до </w:t>
            </w:r>
            <w:proofErr w:type="spellStart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д</w:t>
            </w:r>
            <w:proofErr w:type="spell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/сада;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убедите ребенка, что нужно позвонить по телефону «02», если он заблудится, но баловаться с телефоном нельзя;</w:t>
            </w:r>
          </w:p>
          <w:p w:rsidR="00EF7034" w:rsidRPr="00F07154" w:rsidRDefault="00EF7034" w:rsidP="00EF7034">
            <w:pPr>
              <w:spacing w:after="408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- беседа с родителями о ПДД</w:t>
            </w:r>
          </w:p>
        </w:tc>
      </w:tr>
    </w:tbl>
    <w:p w:rsidR="00EF7034" w:rsidRPr="00F07154" w:rsidRDefault="00EF7034" w:rsidP="00F07154">
      <w:pPr>
        <w:shd w:val="clear" w:color="auto" w:fill="FFFFFF"/>
        <w:spacing w:after="0" w:line="306" w:lineRule="atLeast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5"/>
          <w:szCs w:val="25"/>
          <w:lang w:eastAsia="ru-RU"/>
        </w:rPr>
      </w:pPr>
      <w:r w:rsidRPr="00F07154">
        <w:rPr>
          <w:rFonts w:ascii="inherit" w:eastAsia="Times New Roman" w:hAnsi="inherit" w:cs="Arial"/>
          <w:b/>
          <w:bCs/>
          <w:color w:val="000000" w:themeColor="text1"/>
          <w:sz w:val="25"/>
          <w:lang w:eastAsia="ru-RU"/>
        </w:rPr>
        <w:t>Май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1"/>
        <w:gridCol w:w="7578"/>
      </w:tblGrid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Познание – «Кто самый грамотный пешеход»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,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з</w:t>
            </w:r>
            <w:proofErr w:type="gramEnd"/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акреплять умения ориентироваться на дороге, используя правила дорожного движения.</w:t>
            </w:r>
          </w:p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Художественное творчество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–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proofErr w:type="gramStart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Ри</w:t>
            </w:r>
            <w:proofErr w:type="gramEnd"/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сование.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Тема: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«Улица города»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— побуждать отражать впечатления от окружающего; изображать части улицы, транспорт, знаки, пешеходов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Целевые прогулки, наблюдения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bCs/>
                <w:i/>
                <w:iCs/>
                <w:color w:val="000000" w:themeColor="text1"/>
                <w:sz w:val="25"/>
                <w:lang w:eastAsia="ru-RU"/>
              </w:rPr>
              <w:t>Наблюдение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 </w:t>
            </w: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  <w:t>за пешеходами на переходе проезжей части.</w:t>
            </w:r>
          </w:p>
        </w:tc>
      </w:tr>
      <w:tr w:rsidR="00EF7034" w:rsidRPr="00F07154" w:rsidTr="00EF703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CCCCCC"/>
              <w:right w:val="outset" w:sz="2" w:space="0" w:color="auto"/>
            </w:tcBorders>
            <w:shd w:val="clear" w:color="auto" w:fill="FFFFFF"/>
            <w:tcMar>
              <w:top w:w="68" w:type="dxa"/>
              <w:left w:w="95" w:type="dxa"/>
              <w:bottom w:w="68" w:type="dxa"/>
              <w:right w:w="95" w:type="dxa"/>
            </w:tcMar>
            <w:vAlign w:val="bottom"/>
            <w:hideMark/>
          </w:tcPr>
          <w:p w:rsidR="00EF7034" w:rsidRPr="00F07154" w:rsidRDefault="00EF7034" w:rsidP="00EF7034">
            <w:pPr>
              <w:spacing w:after="0" w:line="306" w:lineRule="atLeast"/>
              <w:textAlignment w:val="baseline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F07154"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lang w:eastAsia="ru-RU"/>
              </w:rPr>
              <w:t>Беседа</w:t>
            </w:r>
          </w:p>
          <w:p w:rsidR="00EF7034" w:rsidRPr="00F07154" w:rsidRDefault="00EF7034" w:rsidP="00EF7034">
            <w:pPr>
              <w:spacing w:after="0" w:line="306" w:lineRule="atLeast"/>
              <w:rPr>
                <w:rFonts w:ascii="inherit" w:eastAsia="Times New Roman" w:hAnsi="inherit" w:cs="Arial"/>
                <w:b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F7034" w:rsidRPr="00F07154" w:rsidRDefault="00EF7034" w:rsidP="00EF7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95852" w:rsidRPr="00995852" w:rsidRDefault="00995852" w:rsidP="009958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18"/>
          <w:szCs w:val="18"/>
          <w:lang w:eastAsia="ru-RU"/>
        </w:rPr>
      </w:pP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Программа целевых прогулок </w:t>
      </w:r>
      <w:r w:rsidRPr="00995852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lang w:eastAsia="ru-RU"/>
        </w:rPr>
        <w:t>в средней группе</w:t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 xml:space="preserve"> становится более широкой. Проводятся они также один раз в два </w:t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softHyphen/>
        <w:t>месяца. Детей знакомят с жилыми и общественными зданиями, дорогой рядом с детским садом, транспортом, который движется по этой дороге, конкретными правилами дорожного движения, со словами: "проезжая часть”, "одностороннее и двустороннее движение”, "пешеход”, "переход”.</w:t>
      </w:r>
    </w:p>
    <w:p w:rsidR="00995852" w:rsidRPr="00995852" w:rsidRDefault="00995852" w:rsidP="009958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18"/>
          <w:szCs w:val="18"/>
          <w:lang w:eastAsia="ru-RU"/>
        </w:rPr>
      </w:pPr>
      <w:r w:rsidRPr="00995852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lang w:eastAsia="ru-RU"/>
        </w:rPr>
        <w:t>В старшей группе</w:t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 целевые прогулки организуются один раз в месяц. На них закрепляются представления детей о про</w:t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softHyphen/>
        <w:t>езжей части, осевой линии; дети знакомятся с перекрестком, некоторыми дорожными знаками, получают более полные знания о правилах для пешеходов и пассажиров.</w:t>
      </w:r>
    </w:p>
    <w:p w:rsidR="009D2993" w:rsidRPr="009D2993" w:rsidRDefault="009D2993" w:rsidP="00995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</w:p>
    <w:p w:rsidR="00995852" w:rsidRPr="00995852" w:rsidRDefault="00995852" w:rsidP="009958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18"/>
          <w:szCs w:val="18"/>
          <w:lang w:eastAsia="ru-RU"/>
        </w:rPr>
      </w:pP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На целевых прогулках </w:t>
      </w:r>
      <w:r w:rsidRPr="00995852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lang w:eastAsia="ru-RU"/>
        </w:rPr>
        <w:t>в подготовительной группе</w:t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 xml:space="preserve"> (один раз в месяц) дошкольники наблюдают за движением транспорта, работой водителя, сигналами светофора. Расширяются знания детей об инспекторах ДПС ГИБДД, контролирующих и регулирующих движение на улице. Продолжается знакомство с назначением дорожных знаков и их начертанием. </w:t>
      </w:r>
      <w:proofErr w:type="gramStart"/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Закрепляется правильное упо</w:t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softHyphen/>
      </w:r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lastRenderedPageBreak/>
        <w:t>требление пространственной терминологии (слева – справа, вверху – внизу, спереди – сзади, рядом, навстречу, на противоположной стороне, посередине, напротив, вдоль и т. д.).</w:t>
      </w:r>
      <w:proofErr w:type="gramEnd"/>
      <w:r w:rsidRPr="0099585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 xml:space="preserve"> Дети должны хорошо ориентироваться в окружающей обстановке, ее изменениях, правильно реагировать на них.</w:t>
      </w:r>
    </w:p>
    <w:p w:rsidR="000829A5" w:rsidRDefault="000829A5"/>
    <w:sectPr w:rsidR="000829A5" w:rsidSect="00EF703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7034"/>
    <w:rsid w:val="000829A5"/>
    <w:rsid w:val="006C1723"/>
    <w:rsid w:val="00995852"/>
    <w:rsid w:val="009D0F4D"/>
    <w:rsid w:val="009D2993"/>
    <w:rsid w:val="00D45B73"/>
    <w:rsid w:val="00EE5FB6"/>
    <w:rsid w:val="00EF7034"/>
    <w:rsid w:val="00F0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block">
    <w:name w:val="text-block"/>
    <w:basedOn w:val="a0"/>
    <w:rsid w:val="00EF7034"/>
  </w:style>
  <w:style w:type="paragraph" w:styleId="a3">
    <w:name w:val="Normal (Web)"/>
    <w:basedOn w:val="a"/>
    <w:uiPriority w:val="99"/>
    <w:unhideWhenUsed/>
    <w:rsid w:val="00EF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034"/>
    <w:rPr>
      <w:b/>
      <w:bCs/>
    </w:rPr>
  </w:style>
  <w:style w:type="character" w:styleId="a5">
    <w:name w:val="Emphasis"/>
    <w:basedOn w:val="a0"/>
    <w:uiPriority w:val="20"/>
    <w:qFormat/>
    <w:rsid w:val="00EF7034"/>
    <w:rPr>
      <w:i/>
      <w:iCs/>
    </w:rPr>
  </w:style>
  <w:style w:type="character" w:customStyle="1" w:styleId="apple-converted-space">
    <w:name w:val="apple-converted-space"/>
    <w:basedOn w:val="a0"/>
    <w:rsid w:val="00EF7034"/>
  </w:style>
  <w:style w:type="paragraph" w:styleId="a6">
    <w:name w:val="Balloon Text"/>
    <w:basedOn w:val="a"/>
    <w:link w:val="a7"/>
    <w:uiPriority w:val="99"/>
    <w:semiHidden/>
    <w:unhideWhenUsed/>
    <w:rsid w:val="00EF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290">
          <w:marLeft w:val="136"/>
          <w:marRight w:val="0"/>
          <w:marTop w:val="14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2015-06-21T19:55:00Z</dcterms:created>
  <dcterms:modified xsi:type="dcterms:W3CDTF">2018-02-02T20:32:00Z</dcterms:modified>
</cp:coreProperties>
</file>